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68646" w14:textId="77777777" w:rsidR="00FF506E" w:rsidRDefault="002C2BBA">
      <w:bookmarkStart w:id="0" w:name="_GoBack"/>
      <w:bookmarkEnd w:id="0"/>
      <w:r>
        <w:t>1. Have the students research the effectiveness of probation by looking at the latest recidivism and crime rate data. Students can find the most up-to-date data on various websites, such as the FBI (</w:t>
      </w:r>
      <w:hyperlink r:id="rId7" w:history="1">
        <w:r w:rsidRPr="0019411B">
          <w:rPr>
            <w:rStyle w:val="Hyperlink"/>
          </w:rPr>
          <w:t>http://www.fbi.gov/stats-services/crimestats</w:t>
        </w:r>
      </w:hyperlink>
      <w:r>
        <w:t>), and the Uniform Crime Control Tool (</w:t>
      </w:r>
      <w:hyperlink r:id="rId8" w:history="1">
        <w:r w:rsidRPr="0019411B">
          <w:rPr>
            <w:rStyle w:val="Hyperlink"/>
          </w:rPr>
          <w:t>http://www.ucrdatatool.gov</w:t>
        </w:r>
      </w:hyperlink>
      <w:r>
        <w:t>). Recidivism rates can be found on the Bureau of Justice Statistics website (</w:t>
      </w:r>
      <w:hyperlink r:id="rId9" w:history="1">
        <w:r w:rsidRPr="0019411B">
          <w:rPr>
            <w:rStyle w:val="Hyperlink"/>
          </w:rPr>
          <w:t>http://www.bjs.gov/index.cfm?ty=tp&amp;tid=17</w:t>
        </w:r>
      </w:hyperlink>
      <w:r>
        <w:t xml:space="preserve">).  </w:t>
      </w:r>
    </w:p>
    <w:p w14:paraId="2B09FF0D" w14:textId="77777777" w:rsidR="002C2BBA" w:rsidRDefault="002C2BBA"/>
    <w:p w14:paraId="398A6479" w14:textId="77777777" w:rsidR="002C2BBA" w:rsidRDefault="002C2BBA">
      <w:r>
        <w:t xml:space="preserve">Students should discuss whether they believe that probation is effective—after having viewed the data. </w:t>
      </w:r>
    </w:p>
    <w:p w14:paraId="0D3D4C21" w14:textId="77777777" w:rsidR="002C2BBA" w:rsidRDefault="002C2BBA">
      <w:pPr>
        <w:pBdr>
          <w:bottom w:val="single" w:sz="6" w:space="1" w:color="auto"/>
        </w:pBdr>
      </w:pPr>
    </w:p>
    <w:p w14:paraId="039E3D1F" w14:textId="77777777" w:rsidR="002C2BBA" w:rsidRDefault="002C2BBA"/>
    <w:p w14:paraId="689B8B67" w14:textId="022C701F" w:rsidR="002C2BBA" w:rsidRDefault="002C2BBA">
      <w:r>
        <w:t xml:space="preserve">2.  </w:t>
      </w:r>
      <w:r w:rsidR="00A82A6F">
        <w:t>Students should</w:t>
      </w:r>
      <w:r>
        <w:t xml:space="preserve"> compare and contrast the probation rates that were discussed in the text with more recent data. The most recent data available is from 2013 and is available via the Bureau of Justice Statistics website (</w:t>
      </w:r>
      <w:hyperlink r:id="rId10" w:history="1">
        <w:r w:rsidRPr="0019411B">
          <w:rPr>
            <w:rStyle w:val="Hyperlink"/>
          </w:rPr>
          <w:t>http://www.bjs.gov/index.cfm?ty=tp&amp;tid=151</w:t>
        </w:r>
      </w:hyperlink>
      <w:r>
        <w:t xml:space="preserve">). </w:t>
      </w:r>
    </w:p>
    <w:p w14:paraId="323FD0A6" w14:textId="77777777" w:rsidR="002C2BBA" w:rsidRDefault="002C2BBA"/>
    <w:p w14:paraId="55344F2A" w14:textId="77777777" w:rsidR="002C2BBA" w:rsidRDefault="002C2BBA">
      <w:r>
        <w:t>Students should discuss whether the probation rate has increased or decreased and they should also identify the highlights of the report. The whole 2013 probation report is available here (</w:t>
      </w:r>
      <w:hyperlink r:id="rId11" w:history="1">
        <w:r w:rsidRPr="0019411B">
          <w:rPr>
            <w:rStyle w:val="Hyperlink"/>
          </w:rPr>
          <w:t>http://www.bjs.gov/content/pub/pdf/ppus13.pdf</w:t>
        </w:r>
      </w:hyperlink>
      <w:r>
        <w:t xml:space="preserve">). </w:t>
      </w:r>
    </w:p>
    <w:p w14:paraId="52CDD673" w14:textId="77777777" w:rsidR="002C2BBA" w:rsidRDefault="002C2BBA">
      <w:pPr>
        <w:pBdr>
          <w:bottom w:val="single" w:sz="6" w:space="1" w:color="auto"/>
        </w:pBdr>
      </w:pPr>
    </w:p>
    <w:p w14:paraId="3DA8CB99" w14:textId="77777777" w:rsidR="002C2BBA" w:rsidRDefault="002C2BBA"/>
    <w:p w14:paraId="0F9793E9" w14:textId="1778E812" w:rsidR="002C2BBA" w:rsidRDefault="002C2BBA">
      <w:r>
        <w:t xml:space="preserve">3. </w:t>
      </w:r>
      <w:r w:rsidR="00A82A6F">
        <w:t>Students can</w:t>
      </w:r>
      <w:r w:rsidR="000E2333">
        <w:t xml:space="preserve"> discuss the alternatives to incarceration. If possible, split the class into groups and give each group an alternative (e.g. electronic monitoring, community service, drug treatment, drug courts, reporting programs). Have the students research their alternative (e.g. history of use, costs, prevalence, and eligibility). Students should share their findings with the class and should also state whether they believe their alternative is an effective tool for reducing recidivism rates. </w:t>
      </w:r>
    </w:p>
    <w:p w14:paraId="451217A1" w14:textId="77777777" w:rsidR="002C2BBA" w:rsidRDefault="002C2BBA"/>
    <w:p w14:paraId="622147FD" w14:textId="77777777" w:rsidR="002C2BBA" w:rsidRDefault="002C2BBA"/>
    <w:sectPr w:rsidR="002C2BBA" w:rsidSect="00AD70E5">
      <w:head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2C2BBA" w:rsidRDefault="002C2BBA" w:rsidP="00CC0612">
      <w:r>
        <w:separator/>
      </w:r>
    </w:p>
  </w:endnote>
  <w:endnote w:type="continuationSeparator" w:id="0">
    <w:p w14:paraId="1D1ADCFD" w14:textId="77777777" w:rsidR="002C2BBA" w:rsidRDefault="002C2BBA"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2C2BBA" w:rsidRDefault="002C2BBA" w:rsidP="00CC0612">
      <w:r>
        <w:separator/>
      </w:r>
    </w:p>
  </w:footnote>
  <w:footnote w:type="continuationSeparator" w:id="0">
    <w:p w14:paraId="44A9C226" w14:textId="77777777" w:rsidR="002C2BBA" w:rsidRDefault="002C2BBA"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2C2BBA" w:rsidRDefault="002C2BBA" w:rsidP="00CC0612">
    <w:pPr>
      <w:pStyle w:val="Header"/>
    </w:pPr>
    <w:r>
      <w:t>Class Activities</w:t>
    </w:r>
  </w:p>
  <w:p w14:paraId="347A2333" w14:textId="66FC8A5B" w:rsidR="002C2BBA" w:rsidRDefault="002C2BBA" w:rsidP="00CC0612">
    <w:r>
      <w:t>Krisberg et al., American Corrections, 1e</w:t>
    </w:r>
    <w:r w:rsidR="002076E6">
      <w:t xml:space="preserve"> </w:t>
    </w:r>
    <w:r w:rsidR="002076E6">
      <w:t>© SAGE Publications 2015</w:t>
    </w:r>
  </w:p>
  <w:p w14:paraId="4CA51A04" w14:textId="77777777" w:rsidR="002C2BBA" w:rsidRDefault="002C2BBA" w:rsidP="00CC0612">
    <w:pPr>
      <w:pStyle w:val="Header"/>
    </w:pPr>
    <w:r>
      <w:t xml:space="preserve">Chapter 5: Probation and Alternatives to Incarceration </w:t>
    </w:r>
  </w:p>
  <w:p w14:paraId="17C45C6E" w14:textId="77777777" w:rsidR="002C2BBA" w:rsidRDefault="002C2B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E2333"/>
    <w:rsid w:val="002076E6"/>
    <w:rsid w:val="002C2BBA"/>
    <w:rsid w:val="00A82A6F"/>
    <w:rsid w:val="00AD70E5"/>
    <w:rsid w:val="00CC0612"/>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rdatatool.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bi.gov/stats-services/crimestats"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js.gov/content/pub/pdf/ppus13.pdf" TargetMode="External"/><Relationship Id="rId5" Type="http://schemas.openxmlformats.org/officeDocument/2006/relationships/footnotes" Target="footnotes.xml"/><Relationship Id="rId10" Type="http://schemas.openxmlformats.org/officeDocument/2006/relationships/hyperlink" Target="http://www.bjs.gov/index.cfm?ty=tp&amp;tid=151" TargetMode="External"/><Relationship Id="rId4" Type="http://schemas.openxmlformats.org/officeDocument/2006/relationships/webSettings" Target="webSettings.xml"/><Relationship Id="rId9" Type="http://schemas.openxmlformats.org/officeDocument/2006/relationships/hyperlink" Target="http://www.bjs.gov/index.cfm?ty=tp&amp;tid=1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5</cp:revision>
  <dcterms:created xsi:type="dcterms:W3CDTF">2014-11-02T05:32:00Z</dcterms:created>
  <dcterms:modified xsi:type="dcterms:W3CDTF">2014-11-04T01:40:00Z</dcterms:modified>
</cp:coreProperties>
</file>